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BD" w:rsidRDefault="006753BD" w:rsidP="002B2779">
      <w:pPr>
        <w:pStyle w:val="a4"/>
        <w:shd w:val="clear" w:color="auto" w:fill="FFFFFF"/>
        <w:spacing w:line="316" w:lineRule="atLeast"/>
        <w:rPr>
          <w:rFonts w:ascii="Times New Roman" w:hAnsi="Times New Roman"/>
          <w:b/>
          <w:sz w:val="24"/>
          <w:szCs w:val="24"/>
        </w:rPr>
      </w:pPr>
    </w:p>
    <w:p w:rsidR="006753BD" w:rsidRDefault="006753BD" w:rsidP="00FA0C55">
      <w:pPr>
        <w:pStyle w:val="a4"/>
        <w:shd w:val="clear" w:color="auto" w:fill="FFFFFF"/>
        <w:spacing w:line="316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5DA3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7C5DA3">
        <w:rPr>
          <w:rFonts w:ascii="Times New Roman" w:hAnsi="Times New Roman"/>
          <w:sz w:val="32"/>
          <w:szCs w:val="32"/>
        </w:rPr>
        <w:t>Тацинская</w:t>
      </w:r>
      <w:proofErr w:type="spellEnd"/>
      <w:r w:rsidRPr="007C5DA3">
        <w:rPr>
          <w:rFonts w:ascii="Times New Roman" w:hAnsi="Times New Roman"/>
          <w:sz w:val="32"/>
          <w:szCs w:val="32"/>
        </w:rPr>
        <w:t xml:space="preserve"> средняя общеобразовательная школа №3</w:t>
      </w: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B2779" w:rsidRPr="007C5DA3" w:rsidRDefault="002B2779" w:rsidP="002B2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>«Утверждаю»</w:t>
      </w:r>
    </w:p>
    <w:p w:rsidR="002B2779" w:rsidRPr="007C5DA3" w:rsidRDefault="002B2779" w:rsidP="002B2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>Директор МБОУ ТСОШ №3</w:t>
      </w:r>
    </w:p>
    <w:p w:rsidR="002B2779" w:rsidRPr="007C5DA3" w:rsidRDefault="002B2779" w:rsidP="002B2779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 xml:space="preserve">Приказ от </w:t>
      </w:r>
      <w:r w:rsidRPr="007C5D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F7173">
        <w:rPr>
          <w:rFonts w:ascii="Times New Roman" w:hAnsi="Times New Roman"/>
          <w:sz w:val="28"/>
          <w:szCs w:val="28"/>
        </w:rPr>
        <w:t>29</w:t>
      </w:r>
      <w:r w:rsidRPr="007C5DA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C5DA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AF7173">
        <w:rPr>
          <w:rFonts w:ascii="Times New Roman" w:hAnsi="Times New Roman"/>
          <w:sz w:val="28"/>
          <w:szCs w:val="28"/>
        </w:rPr>
        <w:t xml:space="preserve"> г. №9</w:t>
      </w:r>
      <w:r>
        <w:rPr>
          <w:rFonts w:ascii="Times New Roman" w:hAnsi="Times New Roman"/>
          <w:sz w:val="28"/>
          <w:szCs w:val="28"/>
        </w:rPr>
        <w:t>5</w:t>
      </w:r>
    </w:p>
    <w:p w:rsidR="002B2779" w:rsidRPr="007C5DA3" w:rsidRDefault="002B2779" w:rsidP="002B2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>_____________</w:t>
      </w:r>
      <w:proofErr w:type="spellStart"/>
      <w:r w:rsidRPr="007C5DA3">
        <w:rPr>
          <w:rFonts w:ascii="Times New Roman" w:hAnsi="Times New Roman"/>
          <w:sz w:val="28"/>
          <w:szCs w:val="28"/>
        </w:rPr>
        <w:t>В.Н.Мирнов</w:t>
      </w:r>
      <w:proofErr w:type="spellEnd"/>
    </w:p>
    <w:p w:rsidR="002B2779" w:rsidRPr="007C5DA3" w:rsidRDefault="002B2779" w:rsidP="002B277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00BCB">
        <w:rPr>
          <w:rFonts w:ascii="Times New Roman" w:hAnsi="Times New Roman"/>
          <w:sz w:val="36"/>
          <w:szCs w:val="36"/>
        </w:rPr>
        <w:t xml:space="preserve">Общекультурное направление </w:t>
      </w: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00BCB">
        <w:rPr>
          <w:rFonts w:ascii="Times New Roman" w:hAnsi="Times New Roman"/>
          <w:sz w:val="36"/>
          <w:szCs w:val="36"/>
        </w:rPr>
        <w:t xml:space="preserve">в системе образования начальной школы </w:t>
      </w: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00BCB">
        <w:rPr>
          <w:rFonts w:ascii="Times New Roman" w:hAnsi="Times New Roman"/>
          <w:sz w:val="36"/>
          <w:szCs w:val="36"/>
        </w:rPr>
        <w:t xml:space="preserve">программа внеурочной деятельности </w:t>
      </w: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5DA3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ФОРМУЛА </w:t>
      </w:r>
      <w:r w:rsidR="00066A05">
        <w:rPr>
          <w:rFonts w:ascii="Times New Roman" w:hAnsi="Times New Roman"/>
          <w:b/>
          <w:sz w:val="36"/>
          <w:szCs w:val="36"/>
        </w:rPr>
        <w:t>ЗДОРОВОГО</w:t>
      </w:r>
      <w:r w:rsidRPr="007C5DA3">
        <w:rPr>
          <w:rFonts w:ascii="Times New Roman" w:hAnsi="Times New Roman"/>
          <w:b/>
          <w:sz w:val="36"/>
          <w:szCs w:val="36"/>
        </w:rPr>
        <w:t xml:space="preserve"> ПИТАНИ</w:t>
      </w:r>
      <w:r>
        <w:rPr>
          <w:rFonts w:ascii="Times New Roman" w:hAnsi="Times New Roman"/>
          <w:b/>
          <w:sz w:val="36"/>
          <w:szCs w:val="36"/>
        </w:rPr>
        <w:t>Я</w:t>
      </w:r>
      <w:r w:rsidRPr="007C5DA3">
        <w:rPr>
          <w:rFonts w:ascii="Times New Roman" w:hAnsi="Times New Roman"/>
          <w:b/>
          <w:sz w:val="36"/>
          <w:szCs w:val="36"/>
        </w:rPr>
        <w:t>»</w:t>
      </w:r>
    </w:p>
    <w:p w:rsidR="002B2779" w:rsidRDefault="00066A05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4 «</w:t>
      </w:r>
      <w:r w:rsidR="00AD207C">
        <w:rPr>
          <w:rFonts w:ascii="Times New Roman" w:hAnsi="Times New Roman"/>
          <w:sz w:val="36"/>
          <w:szCs w:val="36"/>
        </w:rPr>
        <w:t>А»</w:t>
      </w:r>
      <w:r w:rsidR="002B2779">
        <w:rPr>
          <w:rFonts w:ascii="Times New Roman" w:hAnsi="Times New Roman"/>
          <w:sz w:val="36"/>
          <w:szCs w:val="36"/>
        </w:rPr>
        <w:t xml:space="preserve"> </w:t>
      </w:r>
      <w:r w:rsidR="002B2779" w:rsidRPr="007C5DA3">
        <w:rPr>
          <w:rFonts w:ascii="Times New Roman" w:hAnsi="Times New Roman"/>
          <w:sz w:val="36"/>
          <w:szCs w:val="36"/>
        </w:rPr>
        <w:t xml:space="preserve"> классе </w:t>
      </w:r>
    </w:p>
    <w:p w:rsidR="000755D3" w:rsidRDefault="000755D3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755D3" w:rsidRPr="007C5DA3" w:rsidRDefault="000755D3" w:rsidP="00075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 xml:space="preserve">Количество часов в неделю – </w:t>
      </w:r>
      <w:r w:rsidRPr="007C5DA3">
        <w:rPr>
          <w:rFonts w:ascii="Times New Roman" w:hAnsi="Times New Roman"/>
          <w:sz w:val="28"/>
          <w:szCs w:val="28"/>
          <w:u w:val="single"/>
        </w:rPr>
        <w:t>0,5 ч</w:t>
      </w:r>
      <w:r w:rsidRPr="007C5DA3">
        <w:rPr>
          <w:rFonts w:ascii="Times New Roman" w:hAnsi="Times New Roman"/>
          <w:sz w:val="28"/>
          <w:szCs w:val="28"/>
        </w:rPr>
        <w:t xml:space="preserve">, за год </w:t>
      </w:r>
      <w:r w:rsidRPr="007C5DA3">
        <w:rPr>
          <w:rFonts w:ascii="Times New Roman" w:hAnsi="Times New Roman"/>
          <w:sz w:val="28"/>
          <w:szCs w:val="28"/>
          <w:u w:val="single"/>
        </w:rPr>
        <w:t>17</w:t>
      </w:r>
      <w:r w:rsidRPr="007C5DA3">
        <w:rPr>
          <w:rFonts w:ascii="Times New Roman" w:hAnsi="Times New Roman"/>
          <w:sz w:val="28"/>
          <w:szCs w:val="28"/>
        </w:rPr>
        <w:t xml:space="preserve"> часов.</w:t>
      </w:r>
    </w:p>
    <w:p w:rsidR="000755D3" w:rsidRPr="00B00BCB" w:rsidRDefault="000755D3" w:rsidP="000755D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C5DA3">
        <w:rPr>
          <w:rFonts w:ascii="Times New Roman" w:hAnsi="Times New Roman"/>
          <w:sz w:val="28"/>
          <w:szCs w:val="28"/>
        </w:rPr>
        <w:t xml:space="preserve">Учитель начальных </w:t>
      </w:r>
      <w:r>
        <w:rPr>
          <w:rFonts w:ascii="Times New Roman" w:hAnsi="Times New Roman"/>
          <w:sz w:val="28"/>
          <w:szCs w:val="28"/>
        </w:rPr>
        <w:t xml:space="preserve">классов: </w:t>
      </w:r>
      <w:r>
        <w:rPr>
          <w:rFonts w:ascii="Times New Roman" w:hAnsi="Times New Roman"/>
          <w:sz w:val="28"/>
          <w:szCs w:val="28"/>
          <w:u w:val="single"/>
        </w:rPr>
        <w:t>Калужская Т.В.</w:t>
      </w:r>
    </w:p>
    <w:p w:rsidR="000755D3" w:rsidRPr="00B00BCB" w:rsidRDefault="000755D3" w:rsidP="000755D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2779" w:rsidRPr="00B00BCB" w:rsidRDefault="000755D3" w:rsidP="000755D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         </w:t>
      </w:r>
      <w:proofErr w:type="gramStart"/>
      <w:r w:rsidR="002B2779" w:rsidRPr="00B00BCB">
        <w:rPr>
          <w:rFonts w:ascii="Times New Roman" w:hAnsi="Times New Roman"/>
          <w:sz w:val="24"/>
          <w:szCs w:val="24"/>
        </w:rPr>
        <w:t>Программа  внеурочной деятельности «Разговор о правильном питании» разработана    на   основе    программы «Разговор о правильном питании» (М.М. Безруких, Т.А. Филиппова, А.Г. Макеева М.ОЛМА Медиа Групп 2009) и соответствует требованиям федерального государственного образовательного стандарта начального общего образования (</w:t>
      </w:r>
      <w:r w:rsidR="002B2779" w:rsidRPr="00B00BCB">
        <w:rPr>
          <w:rFonts w:ascii="Times New Roman" w:hAnsi="Times New Roman"/>
          <w:iCs/>
          <w:sz w:val="24"/>
          <w:szCs w:val="24"/>
        </w:rPr>
        <w:t>Приказ № 373 Министерства образования и науки Рос</w:t>
      </w:r>
      <w:r w:rsidR="002B2779" w:rsidRPr="00B00BCB">
        <w:rPr>
          <w:rFonts w:ascii="Times New Roman" w:hAnsi="Times New Roman"/>
          <w:iCs/>
          <w:sz w:val="24"/>
          <w:szCs w:val="24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="002B2779" w:rsidRPr="00B00BCB">
          <w:rPr>
            <w:rFonts w:ascii="Times New Roman" w:hAnsi="Times New Roman"/>
            <w:iCs/>
            <w:sz w:val="24"/>
            <w:szCs w:val="24"/>
          </w:rPr>
          <w:t>2009 г</w:t>
        </w:r>
      </w:smartTag>
      <w:r w:rsidR="002B2779" w:rsidRPr="00B00BCB">
        <w:rPr>
          <w:rFonts w:ascii="Times New Roman" w:hAnsi="Times New Roman"/>
          <w:iCs/>
          <w:sz w:val="24"/>
          <w:szCs w:val="24"/>
        </w:rPr>
        <w:t>.</w:t>
      </w:r>
      <w:r w:rsidR="002B2779" w:rsidRPr="00B00BCB">
        <w:rPr>
          <w:rFonts w:ascii="Times New Roman" w:hAnsi="Times New Roman"/>
          <w:sz w:val="24"/>
          <w:szCs w:val="24"/>
        </w:rPr>
        <w:t>), обще - культурного направления.</w:t>
      </w:r>
      <w:proofErr w:type="gramEnd"/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2779" w:rsidRDefault="002B2779" w:rsidP="002B2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779" w:rsidRPr="007C5DA3" w:rsidRDefault="002B2779" w:rsidP="002B2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28D" w:rsidRDefault="002B2779" w:rsidP="00013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BCB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B00BCB">
        <w:rPr>
          <w:rFonts w:ascii="Times New Roman" w:hAnsi="Times New Roman"/>
          <w:sz w:val="24"/>
          <w:szCs w:val="24"/>
        </w:rPr>
        <w:t>Тацинская</w:t>
      </w:r>
      <w:proofErr w:type="spellEnd"/>
    </w:p>
    <w:p w:rsidR="002B2779" w:rsidRPr="00B00BCB" w:rsidRDefault="0001328D" w:rsidP="00013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2019-2020 </w:t>
      </w:r>
      <w:r w:rsidR="002B2779" w:rsidRPr="00B00BCB">
        <w:rPr>
          <w:rFonts w:ascii="Times New Roman" w:hAnsi="Times New Roman"/>
          <w:sz w:val="24"/>
          <w:szCs w:val="24"/>
        </w:rPr>
        <w:t xml:space="preserve"> учебный год</w:t>
      </w:r>
    </w:p>
    <w:p w:rsidR="006753BD" w:rsidRDefault="006753BD" w:rsidP="001805E7">
      <w:pPr>
        <w:pStyle w:val="a4"/>
        <w:shd w:val="clear" w:color="auto" w:fill="FFFFFF"/>
        <w:spacing w:line="316" w:lineRule="atLeast"/>
        <w:rPr>
          <w:rFonts w:ascii="Times New Roman" w:hAnsi="Times New Roman"/>
          <w:b/>
          <w:sz w:val="24"/>
          <w:szCs w:val="24"/>
        </w:rPr>
      </w:pPr>
    </w:p>
    <w:p w:rsidR="00FA0C55" w:rsidRPr="000C3F0B" w:rsidRDefault="007370EE" w:rsidP="00FA0C55">
      <w:pPr>
        <w:pStyle w:val="a4"/>
        <w:shd w:val="clear" w:color="auto" w:fill="FFFFFF"/>
        <w:spacing w:line="316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A0C55" w:rsidRPr="000C3F0B" w:rsidRDefault="007370EE" w:rsidP="007370EE">
      <w:pPr>
        <w:pStyle w:val="a4"/>
        <w:shd w:val="clear" w:color="auto" w:fill="FFFFFF"/>
        <w:tabs>
          <w:tab w:val="left" w:pos="6345"/>
        </w:tabs>
        <w:spacing w:line="316" w:lineRule="atLeast"/>
        <w:rPr>
          <w:rFonts w:ascii="Times New Roman" w:hAnsi="Times New Roman"/>
          <w:b/>
          <w:sz w:val="24"/>
          <w:szCs w:val="24"/>
        </w:rPr>
      </w:pPr>
      <w:r w:rsidRPr="007370EE">
        <w:rPr>
          <w:rFonts w:ascii="Times New Roman" w:hAnsi="Times New Roman"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70EE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в ходе его изучения </w:t>
      </w:r>
      <w:r w:rsidRPr="007370E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школьники овладевают основами практико-ориентированных знаний о человеке, о правилах питания, направленных на сохранение и укрепление здоровья, на формирование готовности соблюдать их, учатся соблюдать  навыки правильного питания как составной части здорового образа жизни.</w:t>
      </w:r>
    </w:p>
    <w:p w:rsidR="00FA0C55" w:rsidRPr="000C3F0B" w:rsidRDefault="00FA0C55" w:rsidP="00FA0C55">
      <w:pPr>
        <w:shd w:val="clear" w:color="auto" w:fill="FFFFFF"/>
        <w:spacing w:after="0" w:line="316" w:lineRule="atLeast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В рез</w:t>
      </w:r>
      <w:r w:rsidR="00D92DF5">
        <w:rPr>
          <w:rFonts w:ascii="Times New Roman" w:hAnsi="Times New Roman"/>
          <w:sz w:val="24"/>
          <w:szCs w:val="24"/>
        </w:rPr>
        <w:t>ультате изучения курса «Формула  правильного питания</w:t>
      </w:r>
      <w:r w:rsidRPr="000C3F0B">
        <w:rPr>
          <w:rFonts w:ascii="Times New Roman" w:hAnsi="Times New Roman"/>
          <w:sz w:val="24"/>
          <w:szCs w:val="24"/>
        </w:rPr>
        <w:t>» младшие школьники получат представления:</w:t>
      </w:r>
    </w:p>
    <w:p w:rsidR="00FA0C55" w:rsidRPr="000C3F0B" w:rsidRDefault="00FA0C55" w:rsidP="00FA0C55">
      <w:pPr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о правилах и основах рационального питания, </w:t>
      </w:r>
    </w:p>
    <w:p w:rsidR="00FA0C55" w:rsidRPr="000C3F0B" w:rsidRDefault="00FA0C55" w:rsidP="00FA0C55">
      <w:pPr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 необходимости соблюдения гигиены питания;</w:t>
      </w:r>
    </w:p>
    <w:p w:rsidR="00FA0C55" w:rsidRPr="000C3F0B" w:rsidRDefault="00FA0C55" w:rsidP="00FA0C55">
      <w:pPr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 полезных продуктах питания;</w:t>
      </w:r>
    </w:p>
    <w:p w:rsidR="00FA0C55" w:rsidRPr="000C3F0B" w:rsidRDefault="00FA0C55" w:rsidP="00FA0C55">
      <w:pPr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 структуре ежедневного рациона питания;</w:t>
      </w:r>
    </w:p>
    <w:p w:rsidR="00FA0C55" w:rsidRPr="000C3F0B" w:rsidRDefault="00FA0C55" w:rsidP="00FA0C55">
      <w:pPr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об ассортименте наиболее типичных продуктов питания;</w:t>
      </w:r>
    </w:p>
    <w:p w:rsidR="00FA0C55" w:rsidRPr="000C3F0B" w:rsidRDefault="00FA0C55" w:rsidP="00FA0C55">
      <w:pPr>
        <w:numPr>
          <w:ilvl w:val="0"/>
          <w:numId w:val="3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об особенностях питания в летний и зимний периоды, причинах</w:t>
      </w:r>
      <w:r w:rsidR="00D92DF5">
        <w:rPr>
          <w:rFonts w:ascii="Times New Roman" w:hAnsi="Times New Roman"/>
          <w:sz w:val="24"/>
          <w:szCs w:val="24"/>
        </w:rPr>
        <w:t>,</w:t>
      </w:r>
      <w:r w:rsidRPr="000C3F0B">
        <w:rPr>
          <w:rFonts w:ascii="Times New Roman" w:hAnsi="Times New Roman"/>
          <w:sz w:val="24"/>
          <w:szCs w:val="24"/>
        </w:rPr>
        <w:t xml:space="preserve"> вызывающих изменение в рационе питания; </w:t>
      </w:r>
    </w:p>
    <w:p w:rsidR="00FA0C55" w:rsidRPr="000C3F0B" w:rsidRDefault="00FA0C55" w:rsidP="00FA0C55">
      <w:pPr>
        <w:numPr>
          <w:ilvl w:val="0"/>
          <w:numId w:val="3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FA0C55" w:rsidRPr="000C3F0B" w:rsidRDefault="00FA0C55" w:rsidP="00FA0C55">
      <w:pPr>
        <w:shd w:val="clear" w:color="auto" w:fill="FFFFFF"/>
        <w:spacing w:after="0" w:line="316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умения:</w:t>
      </w:r>
    </w:p>
    <w:p w:rsidR="00FA0C55" w:rsidRPr="000C3F0B" w:rsidRDefault="00FA0C55" w:rsidP="00FA0C55">
      <w:pPr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FA0C55" w:rsidRPr="000C3F0B" w:rsidRDefault="00FA0C55" w:rsidP="00FA0C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FA0C55" w:rsidRPr="000C3F0B" w:rsidRDefault="00FA0C55" w:rsidP="00FA0C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0C3F0B">
        <w:rPr>
          <w:rFonts w:ascii="Times New Roman" w:hAnsi="Times New Roman"/>
          <w:sz w:val="24"/>
          <w:szCs w:val="24"/>
        </w:rPr>
        <w:tab/>
      </w:r>
    </w:p>
    <w:p w:rsidR="00FA0C55" w:rsidRPr="000C3F0B" w:rsidRDefault="00FA0C55" w:rsidP="00FA0C55">
      <w:pPr>
        <w:pStyle w:val="a5"/>
        <w:spacing w:line="276" w:lineRule="auto"/>
        <w:rPr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 xml:space="preserve">ЦЕННОСТНЫЕ ОРИЕНТИРЫ СОДЕРЖАНИЯ ПРОГРАММЫ </w:t>
      </w:r>
    </w:p>
    <w:p w:rsidR="00FA0C55" w:rsidRPr="000C3F0B" w:rsidRDefault="00FA0C55" w:rsidP="00FA0C55">
      <w:pPr>
        <w:pStyle w:val="a5"/>
        <w:spacing w:line="276" w:lineRule="auto"/>
        <w:rPr>
          <w:sz w:val="24"/>
          <w:szCs w:val="24"/>
        </w:rPr>
      </w:pPr>
    </w:p>
    <w:p w:rsidR="00FA0C55" w:rsidRPr="000C3F0B" w:rsidRDefault="00FA0C55" w:rsidP="000C3F0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Развитие познавательных интересов. </w:t>
      </w:r>
    </w:p>
    <w:p w:rsidR="00FA0C55" w:rsidRPr="000C3F0B" w:rsidRDefault="00FA0C55" w:rsidP="000C3F0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Развитие  самосознания младшего школьника как личности.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Уважение к себе.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Способность индивидуально воспринимать окружающий мир.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Иметь и выражать свою точку зрения.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Целеустремлённость.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lastRenderedPageBreak/>
        <w:t xml:space="preserve">Настойчивость в достижении цели.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Готовность к преодолению трудностей.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Способность критично оценивать свои действия и поступки.</w:t>
      </w:r>
      <w:r w:rsidRPr="000C3F0B">
        <w:rPr>
          <w:sz w:val="24"/>
          <w:szCs w:val="24"/>
        </w:rPr>
        <w:t xml:space="preserve"> </w:t>
      </w:r>
    </w:p>
    <w:p w:rsidR="00FA0C55" w:rsidRPr="00A47147" w:rsidRDefault="00FA0C55" w:rsidP="000C3F0B">
      <w:pPr>
        <w:pStyle w:val="a3"/>
        <w:numPr>
          <w:ilvl w:val="0"/>
          <w:numId w:val="7"/>
        </w:numPr>
        <w:tabs>
          <w:tab w:val="left" w:pos="8892"/>
        </w:tabs>
        <w:spacing w:after="0"/>
        <w:rPr>
          <w:sz w:val="24"/>
          <w:szCs w:val="24"/>
        </w:rPr>
      </w:pPr>
      <w:r w:rsidRPr="00A47147">
        <w:rPr>
          <w:rFonts w:ascii="Times New Roman" w:hAnsi="Times New Roman"/>
          <w:sz w:val="24"/>
          <w:szCs w:val="24"/>
        </w:rPr>
        <w:t>Коммуникабельность</w:t>
      </w:r>
    </w:p>
    <w:p w:rsidR="00FA0C55" w:rsidRPr="000C3F0B" w:rsidRDefault="00FA0C55" w:rsidP="00FA0C55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:rsidR="00FA0C55" w:rsidRPr="000C3F0B" w:rsidRDefault="00FA0C55" w:rsidP="00FA0C55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 xml:space="preserve">              </w:t>
      </w:r>
      <w:r w:rsidRPr="000C3F0B">
        <w:rPr>
          <w:sz w:val="24"/>
          <w:szCs w:val="24"/>
          <w:u w:val="none"/>
        </w:rPr>
        <w:t>Личностными результатами</w:t>
      </w:r>
      <w:r w:rsidRPr="000C3F0B">
        <w:rPr>
          <w:b w:val="0"/>
          <w:sz w:val="24"/>
          <w:szCs w:val="24"/>
          <w:u w:val="none"/>
        </w:rPr>
        <w:t xml:space="preserve"> изучения курса является формирование умений:</w:t>
      </w:r>
    </w:p>
    <w:p w:rsidR="00FA0C55" w:rsidRPr="000C3F0B" w:rsidRDefault="00FA0C55" w:rsidP="00E24B42">
      <w:pPr>
        <w:pStyle w:val="a5"/>
        <w:numPr>
          <w:ilvl w:val="0"/>
          <w:numId w:val="5"/>
        </w:numPr>
        <w:spacing w:line="276" w:lineRule="auto"/>
        <w:ind w:hanging="436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Определять и высказывать под руководством педагога самые простые этические нормы;</w:t>
      </w:r>
    </w:p>
    <w:p w:rsidR="00FA0C55" w:rsidRPr="000C3F0B" w:rsidRDefault="00FA0C55" w:rsidP="00045B28">
      <w:pPr>
        <w:pStyle w:val="a5"/>
        <w:spacing w:line="276" w:lineRule="auto"/>
        <w:ind w:left="360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В предложенный педагогом ситуациях делать самостоятельный выбор.</w:t>
      </w:r>
    </w:p>
    <w:p w:rsidR="00FA0C55" w:rsidRPr="000C3F0B" w:rsidRDefault="00FA0C55" w:rsidP="00FA0C55">
      <w:pPr>
        <w:pStyle w:val="a5"/>
        <w:spacing w:line="276" w:lineRule="auto"/>
        <w:ind w:left="360"/>
        <w:jc w:val="both"/>
        <w:rPr>
          <w:b w:val="0"/>
          <w:sz w:val="24"/>
          <w:szCs w:val="24"/>
          <w:u w:val="none"/>
        </w:rPr>
      </w:pPr>
      <w:proofErr w:type="spellStart"/>
      <w:r w:rsidRPr="000C3F0B">
        <w:rPr>
          <w:sz w:val="24"/>
          <w:szCs w:val="24"/>
          <w:u w:val="none"/>
        </w:rPr>
        <w:t>Метапредметными</w:t>
      </w:r>
      <w:proofErr w:type="spellEnd"/>
      <w:r w:rsidRPr="000C3F0B">
        <w:rPr>
          <w:sz w:val="24"/>
          <w:szCs w:val="24"/>
          <w:u w:val="none"/>
        </w:rPr>
        <w:t xml:space="preserve"> результатами</w:t>
      </w:r>
      <w:r w:rsidRPr="000C3F0B">
        <w:rPr>
          <w:b w:val="0"/>
          <w:sz w:val="24"/>
          <w:szCs w:val="24"/>
          <w:u w:val="none"/>
        </w:rPr>
        <w:t xml:space="preserve"> изучения курса является формирование универсальных учебных действий:</w:t>
      </w:r>
    </w:p>
    <w:p w:rsidR="00FA0C55" w:rsidRPr="000C3F0B" w:rsidRDefault="00FA0C55" w:rsidP="00FA0C55">
      <w:pPr>
        <w:pStyle w:val="a5"/>
        <w:spacing w:line="276" w:lineRule="auto"/>
        <w:ind w:left="720"/>
        <w:jc w:val="both"/>
        <w:rPr>
          <w:b w:val="0"/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>Регулятивные УУД</w:t>
      </w:r>
      <w:r w:rsidRPr="000C3F0B">
        <w:rPr>
          <w:b w:val="0"/>
          <w:sz w:val="24"/>
          <w:szCs w:val="24"/>
          <w:u w:val="none"/>
        </w:rPr>
        <w:t>:</w:t>
      </w:r>
    </w:p>
    <w:p w:rsidR="00FA0C55" w:rsidRPr="000C3F0B" w:rsidRDefault="00FA0C55" w:rsidP="00E24B42">
      <w:pPr>
        <w:rPr>
          <w:sz w:val="24"/>
          <w:szCs w:val="24"/>
        </w:rPr>
      </w:pPr>
      <w:r w:rsidRPr="000C3F0B">
        <w:rPr>
          <w:sz w:val="24"/>
          <w:szCs w:val="24"/>
        </w:rPr>
        <w:t>Определять и формулировать цель деятельности с помощью учителя;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Проговаривать последовательность действий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Учиться высказывать своё предположение на основе работы с иллюстрацией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Учиться работать по предложенному учителем плану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Учиться отличать верно выполненное задание от неверного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FA0C55" w:rsidRPr="000C3F0B" w:rsidRDefault="00FA0C55" w:rsidP="00FA0C55">
      <w:pPr>
        <w:pStyle w:val="a5"/>
        <w:spacing w:line="276" w:lineRule="auto"/>
        <w:ind w:left="720"/>
        <w:jc w:val="both"/>
        <w:rPr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>Познавательные УУД: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FA0C55" w:rsidRPr="000C3F0B" w:rsidRDefault="00FA0C55" w:rsidP="00FA0C55">
      <w:pPr>
        <w:pStyle w:val="a5"/>
        <w:spacing w:line="276" w:lineRule="auto"/>
        <w:ind w:left="426"/>
        <w:jc w:val="both"/>
        <w:rPr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>Коммуникативные УУД: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Слушать и понимать речь других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Читать и пересказывать текст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Совместно договариваться о правилах общения и следовать им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lastRenderedPageBreak/>
        <w:t>Учится выполнять различные роли в группе (лидера, исполнителя, критика)</w:t>
      </w:r>
    </w:p>
    <w:p w:rsidR="00FA0C55" w:rsidRPr="000C3F0B" w:rsidRDefault="00FA0C55" w:rsidP="00FA0C55">
      <w:pPr>
        <w:pStyle w:val="a5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>Предметными результатами</w:t>
      </w:r>
      <w:r w:rsidRPr="000C3F0B">
        <w:rPr>
          <w:b w:val="0"/>
          <w:sz w:val="24"/>
          <w:szCs w:val="24"/>
          <w:u w:val="none"/>
        </w:rPr>
        <w:t xml:space="preserve"> изучения курса являются формирование умений: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 xml:space="preserve"> Описывать признаки предметов и узнавать по их признакам</w:t>
      </w:r>
    </w:p>
    <w:p w:rsidR="00FA0C55" w:rsidRPr="000C3F0B" w:rsidRDefault="00FA0C55" w:rsidP="00FA0C55">
      <w:pPr>
        <w:pStyle w:val="Default"/>
      </w:pPr>
      <w:r w:rsidRPr="000C3F0B">
        <w:t xml:space="preserve">Выделять В 4 м классе: </w:t>
      </w:r>
    </w:p>
    <w:p w:rsidR="00FA0C55" w:rsidRPr="00FA0C55" w:rsidRDefault="00FA0C55" w:rsidP="00FA0C55">
      <w:pPr>
        <w:autoSpaceDE w:val="0"/>
        <w:spacing w:after="55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FA0C55">
        <w:rPr>
          <w:rFonts w:ascii="Times New Roman" w:eastAsia="Arial" w:hAnsi="Times New Roman"/>
          <w:color w:val="000000"/>
          <w:sz w:val="24"/>
          <w:szCs w:val="24"/>
        </w:rPr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FA0C55" w:rsidRPr="00FA0C55" w:rsidRDefault="00FA0C55" w:rsidP="00FA0C55">
      <w:pPr>
        <w:autoSpaceDE w:val="0"/>
        <w:spacing w:after="55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FA0C55">
        <w:rPr>
          <w:rFonts w:ascii="Times New Roman" w:eastAsia="Arial" w:hAnsi="Times New Roman"/>
          <w:color w:val="000000"/>
          <w:sz w:val="24"/>
          <w:szCs w:val="24"/>
        </w:rPr>
        <w:t xml:space="preserve">навыки, связанные с этикетом в области питания; </w:t>
      </w:r>
    </w:p>
    <w:p w:rsidR="00FA0C55" w:rsidRPr="00FA0C55" w:rsidRDefault="00FA0C55" w:rsidP="00FA0C55">
      <w:pPr>
        <w:autoSpaceDE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FA0C55">
        <w:rPr>
          <w:rFonts w:ascii="Times New Roman" w:eastAsia="Arial" w:hAnsi="Times New Roman"/>
          <w:color w:val="000000"/>
          <w:sz w:val="24"/>
          <w:szCs w:val="24"/>
        </w:rPr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FA0C55" w:rsidRPr="00FA0C55" w:rsidRDefault="00FA0C55" w:rsidP="00FA0C55">
      <w:pPr>
        <w:autoSpaceDE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FA0C55">
        <w:rPr>
          <w:rFonts w:ascii="Times New Roman" w:eastAsia="Arial" w:hAnsi="Times New Roman"/>
          <w:color w:val="000000"/>
          <w:sz w:val="24"/>
          <w:szCs w:val="24"/>
        </w:rPr>
        <w:t xml:space="preserve">Проверка усвоения программы проводится в форме тестирования, выполнения творческих заданий. </w:t>
      </w:r>
    </w:p>
    <w:p w:rsidR="00FA0C55" w:rsidRPr="000C3F0B" w:rsidRDefault="00FA0C55" w:rsidP="00E24B42">
      <w:pPr>
        <w:pStyle w:val="a5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существенные признаки предметов</w:t>
      </w:r>
    </w:p>
    <w:p w:rsidR="00FA0C55" w:rsidRPr="000C3F0B" w:rsidRDefault="00FA0C55" w:rsidP="00E24B42">
      <w:pPr>
        <w:pStyle w:val="a5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Сравнивать между собой предметы, явления</w:t>
      </w:r>
    </w:p>
    <w:p w:rsidR="00FA0C55" w:rsidRPr="000C3F0B" w:rsidRDefault="00FA0C55" w:rsidP="00E24B42">
      <w:pPr>
        <w:pStyle w:val="a5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Обобщать, делать несложные выводы</w:t>
      </w:r>
    </w:p>
    <w:p w:rsidR="00FA0C55" w:rsidRPr="000C3F0B" w:rsidRDefault="00FA0C55" w:rsidP="00A47147">
      <w:pPr>
        <w:pStyle w:val="a5"/>
        <w:spacing w:line="276" w:lineRule="auto"/>
        <w:ind w:left="426"/>
        <w:jc w:val="both"/>
        <w:rPr>
          <w:sz w:val="24"/>
          <w:szCs w:val="24"/>
        </w:rPr>
      </w:pPr>
      <w:r w:rsidRPr="000C3F0B">
        <w:rPr>
          <w:b w:val="0"/>
          <w:sz w:val="24"/>
          <w:szCs w:val="24"/>
          <w:u w:val="none"/>
        </w:rPr>
        <w:t>Определять последовательность действий</w:t>
      </w:r>
    </w:p>
    <w:p w:rsidR="00FA0C55" w:rsidRPr="000C3F0B" w:rsidRDefault="00FA0C55" w:rsidP="00E24B42">
      <w:pPr>
        <w:pStyle w:val="Default"/>
        <w:ind w:left="426"/>
      </w:pPr>
      <w:r w:rsidRPr="000C3F0B">
        <w:rPr>
          <w:b/>
          <w:bCs/>
          <w:i/>
          <w:iCs/>
        </w:rPr>
        <w:t>Знания, умения, навыки</w:t>
      </w:r>
      <w:r w:rsidRPr="000C3F0B">
        <w:rPr>
          <w:b/>
          <w:bCs/>
        </w:rPr>
        <w:t xml:space="preserve">, </w:t>
      </w:r>
      <w:r w:rsidRPr="000C3F0B">
        <w:t xml:space="preserve">которые формирует данная программа у младших школьников: </w:t>
      </w:r>
    </w:p>
    <w:p w:rsidR="00FA0C55" w:rsidRPr="000C3F0B" w:rsidRDefault="00FA0C55" w:rsidP="00E24B42">
      <w:pPr>
        <w:pStyle w:val="Default"/>
        <w:ind w:left="426"/>
      </w:pPr>
      <w:r w:rsidRPr="000C3F0B">
        <w:t xml:space="preserve">В 4 м классе: </w:t>
      </w:r>
    </w:p>
    <w:p w:rsidR="00FA0C55" w:rsidRPr="000C3F0B" w:rsidRDefault="00FA0C55" w:rsidP="00E24B42">
      <w:pPr>
        <w:pStyle w:val="Default"/>
        <w:spacing w:after="55"/>
        <w:ind w:left="426"/>
      </w:pPr>
      <w:r w:rsidRPr="000C3F0B"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FA0C55" w:rsidRPr="000C3F0B" w:rsidRDefault="00FA0C55" w:rsidP="00E24B42">
      <w:pPr>
        <w:pStyle w:val="Default"/>
        <w:spacing w:after="55"/>
        <w:ind w:left="426"/>
      </w:pPr>
      <w:r w:rsidRPr="000C3F0B">
        <w:t xml:space="preserve">навыки, связанные с этикетом в области питания; </w:t>
      </w:r>
    </w:p>
    <w:p w:rsidR="00FA0C55" w:rsidRPr="000C3F0B" w:rsidRDefault="00FA0C55" w:rsidP="00E24B42">
      <w:pPr>
        <w:pStyle w:val="Default"/>
        <w:ind w:left="426"/>
      </w:pPr>
      <w:r w:rsidRPr="000C3F0B"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FA0C55" w:rsidRDefault="00FA0C55" w:rsidP="00E24B42">
      <w:pPr>
        <w:pStyle w:val="Default"/>
        <w:ind w:left="426"/>
      </w:pPr>
      <w:r w:rsidRPr="000C3F0B">
        <w:t xml:space="preserve">Проверка усвоения программы проводится в форме тестирования, выполнения творческих заданий. </w:t>
      </w:r>
    </w:p>
    <w:p w:rsidR="00B76E28" w:rsidRPr="000C3F0B" w:rsidRDefault="00B76E28" w:rsidP="00E24B42">
      <w:pPr>
        <w:pStyle w:val="Default"/>
        <w:ind w:left="426"/>
      </w:pPr>
    </w:p>
    <w:p w:rsidR="00FA0C55" w:rsidRDefault="00FA0C55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Pr="000C3F0B" w:rsidRDefault="00247076" w:rsidP="00247076">
      <w:pPr>
        <w:pStyle w:val="Default"/>
      </w:pPr>
    </w:p>
    <w:p w:rsidR="0001328D" w:rsidRDefault="0001328D" w:rsidP="00F17337">
      <w:pPr>
        <w:pStyle w:val="Default"/>
        <w:spacing w:after="55"/>
        <w:jc w:val="center"/>
        <w:rPr>
          <w:b/>
        </w:rPr>
      </w:pPr>
    </w:p>
    <w:p w:rsidR="0001328D" w:rsidRDefault="0001328D" w:rsidP="00F17337">
      <w:pPr>
        <w:pStyle w:val="Default"/>
        <w:spacing w:after="55"/>
        <w:jc w:val="center"/>
        <w:rPr>
          <w:b/>
        </w:rPr>
      </w:pPr>
    </w:p>
    <w:p w:rsidR="0001328D" w:rsidRDefault="0001328D" w:rsidP="00F17337">
      <w:pPr>
        <w:pStyle w:val="Default"/>
        <w:spacing w:after="55"/>
        <w:jc w:val="center"/>
        <w:rPr>
          <w:b/>
        </w:rPr>
      </w:pPr>
    </w:p>
    <w:p w:rsidR="0001328D" w:rsidRDefault="0001328D" w:rsidP="00F17337">
      <w:pPr>
        <w:pStyle w:val="Default"/>
        <w:spacing w:after="55"/>
        <w:jc w:val="center"/>
        <w:rPr>
          <w:b/>
        </w:rPr>
      </w:pPr>
    </w:p>
    <w:p w:rsidR="0001328D" w:rsidRDefault="0001328D" w:rsidP="00F17337">
      <w:pPr>
        <w:pStyle w:val="Default"/>
        <w:spacing w:after="55"/>
        <w:jc w:val="center"/>
        <w:rPr>
          <w:b/>
        </w:rPr>
      </w:pPr>
    </w:p>
    <w:p w:rsidR="00F17337" w:rsidRPr="000C3F0B" w:rsidRDefault="00F17337" w:rsidP="00F17337">
      <w:pPr>
        <w:pStyle w:val="Default"/>
        <w:spacing w:after="55"/>
        <w:jc w:val="center"/>
        <w:rPr>
          <w:b/>
        </w:rPr>
      </w:pPr>
      <w:r w:rsidRPr="000C3F0B">
        <w:rPr>
          <w:b/>
        </w:rPr>
        <w:lastRenderedPageBreak/>
        <w:t>Содержание программы кружка «</w:t>
      </w:r>
      <w:r w:rsidR="00073AEC">
        <w:rPr>
          <w:b/>
        </w:rPr>
        <w:t xml:space="preserve">Формула </w:t>
      </w:r>
      <w:r w:rsidR="0086388E">
        <w:rPr>
          <w:b/>
        </w:rPr>
        <w:t>здорового</w:t>
      </w:r>
      <w:r w:rsidR="00073AEC">
        <w:rPr>
          <w:b/>
        </w:rPr>
        <w:t xml:space="preserve"> питания</w:t>
      </w:r>
      <w:r w:rsidRPr="000C3F0B">
        <w:rPr>
          <w:b/>
        </w:rPr>
        <w:t>»</w:t>
      </w:r>
    </w:p>
    <w:p w:rsidR="00F17337" w:rsidRPr="000C3F0B" w:rsidRDefault="00F17337" w:rsidP="00F17337">
      <w:pPr>
        <w:pStyle w:val="Default"/>
        <w:spacing w:after="55"/>
        <w:jc w:val="center"/>
        <w:rPr>
          <w:b/>
        </w:rPr>
      </w:pPr>
      <w:r w:rsidRPr="000C3F0B">
        <w:rPr>
          <w:b/>
        </w:rPr>
        <w:t>4-й год обучения</w:t>
      </w:r>
    </w:p>
    <w:p w:rsidR="00F17337" w:rsidRPr="000C3F0B" w:rsidRDefault="00F17337" w:rsidP="00F17337">
      <w:pPr>
        <w:pStyle w:val="Default"/>
        <w:spacing w:after="55"/>
        <w:jc w:val="center"/>
      </w:pPr>
    </w:p>
    <w:tbl>
      <w:tblPr>
        <w:tblW w:w="150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6"/>
        <w:gridCol w:w="680"/>
        <w:gridCol w:w="5415"/>
        <w:gridCol w:w="5670"/>
      </w:tblGrid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Содержание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0755D3">
            <w:pPr>
              <w:pStyle w:val="Default"/>
              <w:snapToGrid w:val="0"/>
              <w:spacing w:after="55"/>
              <w:ind w:left="-137"/>
              <w:jc w:val="center"/>
            </w:pPr>
            <w:r>
              <w:t>Кол-во часов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 xml:space="preserve">     Теория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Практика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1 Вводное занятие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Повторение правил питания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Ролевые игры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2.Растительные продукты леса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 xml:space="preserve">        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Работа в тетрадях. Отгадывание кроссворда.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Игра «Походная математика»</w:t>
            </w:r>
          </w:p>
          <w:p w:rsidR="001954A3" w:rsidRPr="000C3F0B" w:rsidRDefault="001954A3" w:rsidP="00247076">
            <w:pPr>
              <w:pStyle w:val="Default"/>
              <w:spacing w:after="55"/>
            </w:pPr>
            <w:r w:rsidRPr="000C3F0B">
              <w:t>Игра – спектакль «Там</w:t>
            </w:r>
            <w:r w:rsidR="000755D3">
              <w:t>,</w:t>
            </w:r>
            <w:r w:rsidRPr="000C3F0B">
              <w:t xml:space="preserve"> на неведомых дорожках»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3.Рыбные продукты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 xml:space="preserve">         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>Работа в тетрадях</w:t>
            </w:r>
            <w:r w:rsidR="00247076">
              <w:t xml:space="preserve"> </w:t>
            </w:r>
            <w:r w:rsidRPr="000C3F0B">
              <w:t>Эстафета поваров</w:t>
            </w:r>
          </w:p>
          <w:p w:rsidR="001954A3" w:rsidRPr="000C3F0B" w:rsidRDefault="001954A3" w:rsidP="00247076">
            <w:pPr>
              <w:pStyle w:val="Default"/>
              <w:spacing w:after="55"/>
            </w:pPr>
            <w:r w:rsidRPr="000C3F0B">
              <w:t>«Рыбное меню»</w:t>
            </w:r>
            <w:r w:rsidR="00247076">
              <w:t xml:space="preserve"> </w:t>
            </w:r>
            <w:r w:rsidRPr="000C3F0B">
              <w:t>Конкурс рисунков «В подводном царстве»</w:t>
            </w:r>
            <w:r w:rsidR="000755D3">
              <w:t xml:space="preserve"> </w:t>
            </w:r>
            <w:r w:rsidRPr="000C3F0B">
              <w:t>Конкурс пословиц и поговорок»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4.Дары моря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 xml:space="preserve">        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Работа в тетрадях. Викторина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«В гостях у Нептуна»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5.Кулинарное путешествие по России»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Default="006A5083">
            <w:pPr>
              <w:suppressAutoHyphens w:val="0"/>
              <w:spacing w:after="16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</w:t>
            </w:r>
            <w:r w:rsidR="003B49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2</w:t>
            </w:r>
          </w:p>
          <w:p w:rsidR="001954A3" w:rsidRPr="000C3F0B" w:rsidRDefault="001954A3" w:rsidP="001954A3">
            <w:pPr>
              <w:pStyle w:val="Default"/>
              <w:snapToGrid w:val="0"/>
              <w:spacing w:after="55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Знакомство с традициями питания регионов, историей быта своего народа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Работа в тетрадях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Конкурс – рисунков «Вкусный маршрут»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Игра – проект «кулинарный глобус»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6 Рацион питания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 xml:space="preserve">     </w:t>
            </w:r>
            <w:r w:rsidR="003B49B7">
              <w:t xml:space="preserve">   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Рассмотреть проблему «Что можно приготовить,</w:t>
            </w:r>
            <w:r w:rsidR="00A70101">
              <w:t xml:space="preserve"> </w:t>
            </w:r>
            <w:r w:rsidRPr="000C3F0B">
              <w:t>если выбор продуктов ограничен»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0755D3" w:rsidP="00247076">
            <w:pPr>
              <w:pStyle w:val="Default"/>
              <w:snapToGrid w:val="0"/>
              <w:spacing w:after="55"/>
            </w:pPr>
            <w:r>
              <w:t xml:space="preserve">Работа в тетрадях. </w:t>
            </w:r>
            <w:r w:rsidR="001954A3" w:rsidRPr="000C3F0B">
              <w:t>«Моё недельное меню»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Конкурс «На необитаемом острове»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 xml:space="preserve">7.Правила поведения за столом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1954A3">
            <w:pPr>
              <w:pStyle w:val="Default"/>
              <w:snapToGrid w:val="0"/>
              <w:spacing w:after="55"/>
            </w:pPr>
            <w:r>
              <w:t xml:space="preserve">        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Беседа «</w:t>
            </w:r>
            <w:r w:rsidR="00A70101">
              <w:t>Как правильно вести себя</w:t>
            </w:r>
            <w:r w:rsidRPr="000C3F0B">
              <w:t xml:space="preserve"> за столом». Знакомство со стихотворением      «Назидание о застольном невежестве»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>Работа в тетрадях.</w:t>
            </w:r>
            <w:r w:rsidR="000755D3">
              <w:t xml:space="preserve"> </w:t>
            </w:r>
            <w:r w:rsidRPr="000C3F0B">
              <w:t>Сюжетно – ролевые игры.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8.Накрываем стол для родителей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1954A3">
            <w:pPr>
              <w:pStyle w:val="Default"/>
              <w:snapToGrid w:val="0"/>
              <w:spacing w:after="55"/>
            </w:pPr>
            <w:r>
              <w:t xml:space="preserve">         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0755D3" w:rsidP="006D7E4A">
            <w:pPr>
              <w:pStyle w:val="Default"/>
              <w:snapToGrid w:val="0"/>
              <w:spacing w:after="55"/>
            </w:pPr>
            <w:r>
              <w:t>Рецепты  блюд.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9.Проектная деятельность.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1954A3">
            <w:pPr>
              <w:pStyle w:val="Default"/>
              <w:snapToGrid w:val="0"/>
              <w:spacing w:after="55"/>
            </w:pPr>
            <w:r>
              <w:t xml:space="preserve">        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>Определение тем и целей проектов, форм их организации</w:t>
            </w:r>
            <w:r w:rsidR="000755D3">
              <w:t xml:space="preserve">. </w:t>
            </w:r>
            <w:r w:rsidR="00247076">
              <w:t>Разработка планов работы.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>Выполнение проектов по теме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1954A3">
            <w:pPr>
              <w:pStyle w:val="Default"/>
              <w:snapToGrid w:val="0"/>
              <w:spacing w:after="55"/>
            </w:pPr>
            <w:r w:rsidRPr="000C3F0B">
              <w:t>10.Подведение итогов работы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1954A3">
            <w:pPr>
              <w:pStyle w:val="Default"/>
              <w:snapToGrid w:val="0"/>
              <w:spacing w:after="55"/>
            </w:pPr>
            <w:r>
              <w:t xml:space="preserve">         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</w:p>
        </w:tc>
      </w:tr>
    </w:tbl>
    <w:p w:rsidR="00B76E28" w:rsidRPr="00247076" w:rsidRDefault="00073AEC" w:rsidP="00247076">
      <w:pPr>
        <w:pStyle w:val="Default"/>
        <w:spacing w:after="55"/>
      </w:pPr>
      <w:r>
        <w:t xml:space="preserve">                           Всего                          17 часов</w:t>
      </w:r>
    </w:p>
    <w:p w:rsidR="0001328D" w:rsidRDefault="0001328D" w:rsidP="00F17337">
      <w:pPr>
        <w:pStyle w:val="Default"/>
        <w:spacing w:after="55"/>
        <w:jc w:val="center"/>
        <w:rPr>
          <w:b/>
        </w:rPr>
      </w:pPr>
    </w:p>
    <w:p w:rsidR="0001328D" w:rsidRDefault="0001328D" w:rsidP="00F17337">
      <w:pPr>
        <w:pStyle w:val="Default"/>
        <w:spacing w:after="55"/>
        <w:jc w:val="center"/>
        <w:rPr>
          <w:b/>
        </w:rPr>
      </w:pPr>
    </w:p>
    <w:p w:rsidR="0001328D" w:rsidRDefault="0001328D" w:rsidP="00F17337">
      <w:pPr>
        <w:pStyle w:val="Default"/>
        <w:spacing w:after="55"/>
        <w:jc w:val="center"/>
        <w:rPr>
          <w:b/>
        </w:rPr>
      </w:pPr>
    </w:p>
    <w:p w:rsidR="00F17337" w:rsidRPr="000C3F0B" w:rsidRDefault="00F17337" w:rsidP="00F17337">
      <w:pPr>
        <w:pStyle w:val="Default"/>
        <w:spacing w:after="55"/>
        <w:jc w:val="center"/>
        <w:rPr>
          <w:b/>
        </w:rPr>
      </w:pPr>
      <w:r w:rsidRPr="000C3F0B">
        <w:rPr>
          <w:b/>
        </w:rPr>
        <w:t xml:space="preserve"> Календарно</w:t>
      </w:r>
      <w:r w:rsidR="00045B28" w:rsidRPr="000C3F0B">
        <w:rPr>
          <w:b/>
        </w:rPr>
        <w:t xml:space="preserve"> </w:t>
      </w:r>
      <w:proofErr w:type="gramStart"/>
      <w:r w:rsidR="00045B28" w:rsidRPr="000C3F0B">
        <w:rPr>
          <w:b/>
        </w:rPr>
        <w:t>–</w:t>
      </w:r>
      <w:r w:rsidRPr="000C3F0B">
        <w:rPr>
          <w:b/>
        </w:rPr>
        <w:t>т</w:t>
      </w:r>
      <w:proofErr w:type="gramEnd"/>
      <w:r w:rsidRPr="000C3F0B">
        <w:rPr>
          <w:b/>
        </w:rPr>
        <w:t>ематическое  планирование «</w:t>
      </w:r>
      <w:r w:rsidR="00F1283A">
        <w:rPr>
          <w:b/>
        </w:rPr>
        <w:t>Формула здорового</w:t>
      </w:r>
      <w:bookmarkStart w:id="0" w:name="_GoBack"/>
      <w:bookmarkEnd w:id="0"/>
      <w:r w:rsidR="0069518B">
        <w:rPr>
          <w:b/>
        </w:rPr>
        <w:t xml:space="preserve"> питания</w:t>
      </w:r>
      <w:r w:rsidRPr="000C3F0B">
        <w:rPr>
          <w:b/>
        </w:rPr>
        <w:t>»</w:t>
      </w:r>
    </w:p>
    <w:p w:rsidR="00F17337" w:rsidRPr="000C3F0B" w:rsidRDefault="00F17337" w:rsidP="00F17337">
      <w:pPr>
        <w:pStyle w:val="Default"/>
        <w:spacing w:after="55"/>
        <w:jc w:val="center"/>
        <w:rPr>
          <w:b/>
        </w:rPr>
      </w:pPr>
      <w:r w:rsidRPr="000C3F0B">
        <w:rPr>
          <w:b/>
        </w:rPr>
        <w:t>4-й год обучения</w:t>
      </w:r>
    </w:p>
    <w:p w:rsidR="00F17337" w:rsidRPr="000C3F0B" w:rsidRDefault="00F17337" w:rsidP="00F17337">
      <w:pPr>
        <w:pStyle w:val="Default"/>
        <w:spacing w:after="55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39"/>
        <w:gridCol w:w="7516"/>
        <w:gridCol w:w="2805"/>
        <w:gridCol w:w="2275"/>
      </w:tblGrid>
      <w:tr w:rsidR="00F17337" w:rsidRPr="000C3F0B" w:rsidTr="000C3F0B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№ п/п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 xml:space="preserve">             Содержание занятия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Всего часов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Дата</w:t>
            </w:r>
          </w:p>
        </w:tc>
      </w:tr>
      <w:tr w:rsidR="00F17337" w:rsidRPr="000C3F0B" w:rsidTr="000C3F0B">
        <w:trPr>
          <w:trHeight w:val="2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Вводное занятие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6D7E4A">
            <w:pPr>
              <w:pStyle w:val="Default"/>
              <w:snapToGrid w:val="0"/>
              <w:spacing w:after="55"/>
            </w:pPr>
            <w:r>
              <w:t>0</w:t>
            </w:r>
            <w:r w:rsidR="0001328D">
              <w:t>5</w:t>
            </w:r>
            <w:r>
              <w:t>.09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Какую пищу можно найти в лесу.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01328D" w:rsidP="006D7E4A">
            <w:pPr>
              <w:pStyle w:val="Default"/>
              <w:snapToGrid w:val="0"/>
              <w:spacing w:after="55"/>
            </w:pPr>
            <w:r>
              <w:t>12</w:t>
            </w:r>
            <w:r w:rsidR="0086388E">
              <w:t>.09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3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Лекарственные растения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01328D" w:rsidP="006D7E4A">
            <w:pPr>
              <w:pStyle w:val="Default"/>
              <w:snapToGrid w:val="0"/>
              <w:spacing w:after="55"/>
            </w:pPr>
            <w:r>
              <w:t>19.09</w:t>
            </w:r>
          </w:p>
        </w:tc>
      </w:tr>
      <w:tr w:rsidR="00F17337" w:rsidRPr="000C3F0B" w:rsidTr="000C3F0B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4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166C94" w:rsidP="006D7E4A">
            <w:pPr>
              <w:pStyle w:val="Default"/>
              <w:snapToGrid w:val="0"/>
              <w:spacing w:after="55"/>
            </w:pPr>
            <w:r>
              <w:t>Игра «Приготов</w:t>
            </w:r>
            <w:r w:rsidR="00F17337" w:rsidRPr="000C3F0B">
              <w:t>ь из рыбы.</w:t>
            </w:r>
            <w:r>
              <w:t>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01328D" w:rsidP="006D7E4A">
            <w:pPr>
              <w:pStyle w:val="Default"/>
              <w:snapToGrid w:val="0"/>
              <w:spacing w:after="55"/>
            </w:pPr>
            <w:r>
              <w:t>27.09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5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166C94" w:rsidP="006D7E4A">
            <w:pPr>
              <w:pStyle w:val="Default"/>
              <w:snapToGrid w:val="0"/>
              <w:spacing w:after="55"/>
            </w:pPr>
            <w:r>
              <w:t>Конкурсов рисунков «</w:t>
            </w:r>
            <w:r w:rsidR="00F17337" w:rsidRPr="000C3F0B">
              <w:t>В подводном царстве»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01328D" w:rsidP="0086388E">
            <w:pPr>
              <w:pStyle w:val="Default"/>
              <w:snapToGrid w:val="0"/>
              <w:spacing w:after="55"/>
            </w:pPr>
            <w:r>
              <w:t>03.10</w:t>
            </w:r>
          </w:p>
        </w:tc>
      </w:tr>
      <w:tr w:rsidR="00F17337" w:rsidRPr="000C3F0B" w:rsidTr="000C3F0B">
        <w:trPr>
          <w:trHeight w:val="18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6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Дары моря.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01328D" w:rsidP="006D7E4A">
            <w:pPr>
              <w:pStyle w:val="Default"/>
              <w:snapToGrid w:val="0"/>
              <w:spacing w:after="55"/>
            </w:pPr>
            <w:r>
              <w:t>10.10</w:t>
            </w:r>
          </w:p>
        </w:tc>
      </w:tr>
      <w:tr w:rsidR="00F17337" w:rsidRPr="000C3F0B" w:rsidTr="000C3F0B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7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Кулинарное путешествие по России.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17.10</w:t>
            </w:r>
          </w:p>
        </w:tc>
      </w:tr>
      <w:tr w:rsidR="00F17337" w:rsidRPr="000C3F0B" w:rsidTr="000C3F0B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8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Традиционные блюда нашего края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24.10</w:t>
            </w:r>
          </w:p>
        </w:tc>
      </w:tr>
      <w:tr w:rsidR="00F17337" w:rsidRPr="000C3F0B" w:rsidTr="000C3F0B">
        <w:trPr>
          <w:trHeight w:val="3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9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Практическая работа по составлению меню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07.11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10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Игра – проект «Кулинарный глобус»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14.11</w:t>
            </w:r>
          </w:p>
        </w:tc>
      </w:tr>
      <w:tr w:rsidR="00F17337" w:rsidRPr="000C3F0B" w:rsidTr="000C3F0B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11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45B28" w:rsidP="006D7E4A">
            <w:pPr>
              <w:pStyle w:val="Default"/>
              <w:snapToGrid w:val="0"/>
              <w:spacing w:after="55"/>
            </w:pPr>
            <w:r w:rsidRPr="000C3F0B">
              <w:t>Праздник «</w:t>
            </w:r>
            <w:r w:rsidR="00F17337" w:rsidRPr="000C3F0B">
              <w:t>Мы за чаем не скучаем»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21.11</w:t>
            </w:r>
          </w:p>
        </w:tc>
      </w:tr>
      <w:tr w:rsidR="00F17337" w:rsidRPr="000C3F0B" w:rsidTr="000C3F0B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12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Составление недельного меню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28.11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13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Конкурс кулинарных рецептов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05.12</w:t>
            </w:r>
          </w:p>
        </w:tc>
      </w:tr>
      <w:tr w:rsidR="00F17337" w:rsidRPr="000C3F0B" w:rsidTr="000C3F0B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</w:t>
            </w:r>
            <w:r w:rsidR="00F17337" w:rsidRPr="000C3F0B">
              <w:t>4.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Как правильно вести себя за столом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12.12</w:t>
            </w:r>
          </w:p>
        </w:tc>
      </w:tr>
      <w:tr w:rsidR="00F17337" w:rsidRPr="000C3F0B" w:rsidTr="00B76E28">
        <w:trPr>
          <w:trHeight w:val="2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15</w:t>
            </w:r>
            <w:r w:rsidR="00B475FE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045B28" w:rsidP="006D7E4A">
            <w:pPr>
              <w:pStyle w:val="Default"/>
              <w:snapToGrid w:val="0"/>
              <w:spacing w:after="55"/>
            </w:pPr>
            <w:r w:rsidRPr="000C3F0B">
              <w:t>Изготовление книжки «</w:t>
            </w:r>
            <w:r w:rsidR="00F17337" w:rsidRPr="000C3F0B">
              <w:t>Правила поведения за столом»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19.13</w:t>
            </w:r>
          </w:p>
        </w:tc>
      </w:tr>
      <w:tr w:rsidR="00F17337" w:rsidRPr="000C3F0B" w:rsidTr="000C3F0B">
        <w:trPr>
          <w:trHeight w:val="3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16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Накрываем праздничный стол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6D7E4A">
            <w:pPr>
              <w:pStyle w:val="Default"/>
              <w:snapToGrid w:val="0"/>
              <w:spacing w:after="55"/>
            </w:pPr>
            <w:r>
              <w:t>26.12</w:t>
            </w:r>
          </w:p>
        </w:tc>
      </w:tr>
      <w:tr w:rsidR="00F17337" w:rsidRPr="000C3F0B" w:rsidTr="00B76E28">
        <w:trPr>
          <w:trHeight w:val="34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Подведение итогов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337" w:rsidRPr="000C3F0B" w:rsidRDefault="00AF7173" w:rsidP="0086388E">
            <w:pPr>
              <w:pStyle w:val="Default"/>
              <w:snapToGrid w:val="0"/>
              <w:spacing w:after="55"/>
            </w:pPr>
            <w:r>
              <w:t>16.01</w:t>
            </w:r>
          </w:p>
        </w:tc>
      </w:tr>
    </w:tbl>
    <w:p w:rsidR="0086388E" w:rsidRDefault="0086388E" w:rsidP="00045B28">
      <w:pPr>
        <w:pStyle w:val="Default"/>
        <w:spacing w:after="55"/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86388E" w:rsidRPr="00B914DE" w:rsidTr="0043509B">
        <w:tc>
          <w:tcPr>
            <w:tcW w:w="5604" w:type="dxa"/>
            <w:hideMark/>
          </w:tcPr>
          <w:p w:rsidR="0086388E" w:rsidRPr="00AF7173" w:rsidRDefault="0086388E" w:rsidP="0043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6388E" w:rsidRPr="00AF7173" w:rsidRDefault="0086388E" w:rsidP="0043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>Протокол заседания ШМО</w:t>
            </w:r>
          </w:p>
          <w:p w:rsidR="0086388E" w:rsidRPr="00AF7173" w:rsidRDefault="0086388E" w:rsidP="0043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>учителей начальных классов</w:t>
            </w:r>
          </w:p>
          <w:p w:rsidR="0086388E" w:rsidRPr="00AF7173" w:rsidRDefault="00AF7173" w:rsidP="0043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28.08.2019</w:t>
            </w:r>
            <w:r w:rsidR="0086388E" w:rsidRPr="00AF7173">
              <w:rPr>
                <w:rFonts w:ascii="Times New Roman" w:hAnsi="Times New Roman"/>
                <w:sz w:val="28"/>
                <w:szCs w:val="28"/>
              </w:rPr>
              <w:t xml:space="preserve"> г №1</w:t>
            </w:r>
          </w:p>
          <w:p w:rsidR="0086388E" w:rsidRPr="00AF7173" w:rsidRDefault="0086388E" w:rsidP="0043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>Руководитель ШМО:</w:t>
            </w:r>
          </w:p>
          <w:p w:rsidR="0086388E" w:rsidRPr="00AF7173" w:rsidRDefault="0086388E" w:rsidP="0043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>_________</w:t>
            </w:r>
            <w:proofErr w:type="spellStart"/>
            <w:r w:rsidRPr="00AF7173"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 w:rsidRPr="00AF7173">
              <w:rPr>
                <w:rFonts w:ascii="Times New Roman" w:hAnsi="Times New Roman"/>
                <w:sz w:val="28"/>
                <w:szCs w:val="28"/>
              </w:rPr>
              <w:t xml:space="preserve"> Г.А</w:t>
            </w:r>
          </w:p>
        </w:tc>
        <w:tc>
          <w:tcPr>
            <w:tcW w:w="9672" w:type="dxa"/>
          </w:tcPr>
          <w:p w:rsidR="0086388E" w:rsidRPr="00AF7173" w:rsidRDefault="0086388E" w:rsidP="0043509B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Согласовано                                                                                                           </w:t>
            </w:r>
          </w:p>
          <w:p w:rsidR="0086388E" w:rsidRPr="00AF7173" w:rsidRDefault="0086388E" w:rsidP="0043509B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Протокол заседания </w:t>
            </w:r>
          </w:p>
          <w:p w:rsidR="0086388E" w:rsidRPr="00AF7173" w:rsidRDefault="0086388E" w:rsidP="0043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методического совета</w:t>
            </w:r>
          </w:p>
          <w:p w:rsidR="0086388E" w:rsidRPr="00AF7173" w:rsidRDefault="0086388E" w:rsidP="0043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МБОУ ТСОШ №3</w:t>
            </w:r>
          </w:p>
          <w:p w:rsidR="0086388E" w:rsidRPr="00AF7173" w:rsidRDefault="0086388E" w:rsidP="00435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AF7173">
              <w:rPr>
                <w:rFonts w:ascii="Times New Roman" w:hAnsi="Times New Roman"/>
                <w:sz w:val="28"/>
                <w:szCs w:val="28"/>
              </w:rPr>
              <w:t xml:space="preserve">                           от 29</w:t>
            </w:r>
            <w:r w:rsidRPr="00AF7173">
              <w:rPr>
                <w:rFonts w:ascii="Times New Roman" w:hAnsi="Times New Roman"/>
                <w:sz w:val="28"/>
                <w:szCs w:val="28"/>
              </w:rPr>
              <w:t>.</w:t>
            </w:r>
            <w:r w:rsidR="00AF7173">
              <w:rPr>
                <w:rFonts w:ascii="Times New Roman" w:hAnsi="Times New Roman"/>
                <w:sz w:val="28"/>
                <w:szCs w:val="28"/>
              </w:rPr>
              <w:t>08.2019</w:t>
            </w:r>
            <w:r w:rsidRPr="00AF7173">
              <w:rPr>
                <w:rFonts w:ascii="Times New Roman" w:hAnsi="Times New Roman"/>
                <w:sz w:val="28"/>
                <w:szCs w:val="28"/>
              </w:rPr>
              <w:t xml:space="preserve"> г № 1</w:t>
            </w:r>
          </w:p>
          <w:p w:rsidR="0086388E" w:rsidRPr="00AF7173" w:rsidRDefault="0086388E" w:rsidP="00435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Зам. директора по УВР</w:t>
            </w:r>
          </w:p>
          <w:p w:rsidR="0086388E" w:rsidRPr="00AF7173" w:rsidRDefault="0086388E" w:rsidP="00247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__________</w:t>
            </w:r>
            <w:proofErr w:type="spellStart"/>
            <w:r w:rsidRPr="00AF7173"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 w:rsidRPr="00AF7173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proofErr w:type="gramStart"/>
            <w:r w:rsidRPr="00AF7173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86388E" w:rsidRPr="000C3F0B" w:rsidRDefault="0086388E" w:rsidP="00AF7173">
      <w:pPr>
        <w:pStyle w:val="Default"/>
        <w:spacing w:after="55"/>
      </w:pPr>
    </w:p>
    <w:sectPr w:rsidR="0086388E" w:rsidRPr="000C3F0B" w:rsidSect="00BF20DD">
      <w:footerReference w:type="default" r:id="rId8"/>
      <w:pgSz w:w="16838" w:h="11906" w:orient="landscape"/>
      <w:pgMar w:top="142" w:right="1134" w:bottom="142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76" w:rsidRDefault="00247076" w:rsidP="00247076">
      <w:pPr>
        <w:spacing w:after="0" w:line="240" w:lineRule="auto"/>
      </w:pPr>
      <w:r>
        <w:separator/>
      </w:r>
    </w:p>
  </w:endnote>
  <w:endnote w:type="continuationSeparator" w:id="0">
    <w:p w:rsidR="00247076" w:rsidRDefault="00247076" w:rsidP="0024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900086"/>
      <w:docPartObj>
        <w:docPartGallery w:val="Page Numbers (Bottom of Page)"/>
        <w:docPartUnique/>
      </w:docPartObj>
    </w:sdtPr>
    <w:sdtEndPr/>
    <w:sdtContent>
      <w:p w:rsidR="00247076" w:rsidRDefault="002470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3A">
          <w:rPr>
            <w:noProof/>
          </w:rPr>
          <w:t>5</w:t>
        </w:r>
        <w:r>
          <w:fldChar w:fldCharType="end"/>
        </w:r>
      </w:p>
    </w:sdtContent>
  </w:sdt>
  <w:p w:rsidR="00247076" w:rsidRDefault="002470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76" w:rsidRDefault="00247076" w:rsidP="00247076">
      <w:pPr>
        <w:spacing w:after="0" w:line="240" w:lineRule="auto"/>
      </w:pPr>
      <w:r>
        <w:separator/>
      </w:r>
    </w:p>
  </w:footnote>
  <w:footnote w:type="continuationSeparator" w:id="0">
    <w:p w:rsidR="00247076" w:rsidRDefault="00247076" w:rsidP="0024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4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55"/>
    <w:rsid w:val="000131EB"/>
    <w:rsid w:val="0001328D"/>
    <w:rsid w:val="00034E5D"/>
    <w:rsid w:val="00045B28"/>
    <w:rsid w:val="00066A05"/>
    <w:rsid w:val="00073AEC"/>
    <w:rsid w:val="000755D3"/>
    <w:rsid w:val="000A6F39"/>
    <w:rsid w:val="000C3F0B"/>
    <w:rsid w:val="000D70CE"/>
    <w:rsid w:val="00166C94"/>
    <w:rsid w:val="001805E7"/>
    <w:rsid w:val="001954A3"/>
    <w:rsid w:val="00235F7B"/>
    <w:rsid w:val="00247076"/>
    <w:rsid w:val="002B2779"/>
    <w:rsid w:val="003841C0"/>
    <w:rsid w:val="003B49B7"/>
    <w:rsid w:val="006753BD"/>
    <w:rsid w:val="0069518B"/>
    <w:rsid w:val="006A5083"/>
    <w:rsid w:val="007370EE"/>
    <w:rsid w:val="0086388E"/>
    <w:rsid w:val="00A47147"/>
    <w:rsid w:val="00A70101"/>
    <w:rsid w:val="00AD207C"/>
    <w:rsid w:val="00AF7173"/>
    <w:rsid w:val="00B475FE"/>
    <w:rsid w:val="00B76E28"/>
    <w:rsid w:val="00BF20DD"/>
    <w:rsid w:val="00D92DF5"/>
    <w:rsid w:val="00E24B42"/>
    <w:rsid w:val="00F1283A"/>
    <w:rsid w:val="00F17337"/>
    <w:rsid w:val="00F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5"/>
    <w:pPr>
      <w:suppressAutoHyphens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0C55"/>
    <w:pPr>
      <w:ind w:left="720"/>
    </w:pPr>
  </w:style>
  <w:style w:type="paragraph" w:styleId="a4">
    <w:name w:val="No Spacing"/>
    <w:qFormat/>
    <w:rsid w:val="00FA0C55"/>
    <w:pPr>
      <w:suppressAutoHyphens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styleId="a5">
    <w:name w:val="Title"/>
    <w:basedOn w:val="a"/>
    <w:next w:val="a6"/>
    <w:link w:val="a7"/>
    <w:qFormat/>
    <w:rsid w:val="00FA0C55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5"/>
    <w:rsid w:val="00FA0C55"/>
    <w:rPr>
      <w:rFonts w:eastAsia="Times New Roman" w:cs="Times New Roman"/>
      <w:b/>
      <w:color w:val="auto"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A0C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FA0C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FA0C55"/>
    <w:pPr>
      <w:suppressAutoHyphens/>
      <w:autoSpaceDE w:val="0"/>
      <w:spacing w:after="0" w:line="240" w:lineRule="auto"/>
    </w:pPr>
    <w:rPr>
      <w:rFonts w:eastAsia="Arial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6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A05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5"/>
    <w:pPr>
      <w:suppressAutoHyphens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0C55"/>
    <w:pPr>
      <w:ind w:left="720"/>
    </w:pPr>
  </w:style>
  <w:style w:type="paragraph" w:styleId="a4">
    <w:name w:val="No Spacing"/>
    <w:qFormat/>
    <w:rsid w:val="00FA0C55"/>
    <w:pPr>
      <w:suppressAutoHyphens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styleId="a5">
    <w:name w:val="Title"/>
    <w:basedOn w:val="a"/>
    <w:next w:val="a6"/>
    <w:link w:val="a7"/>
    <w:qFormat/>
    <w:rsid w:val="00FA0C55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5"/>
    <w:rsid w:val="00FA0C55"/>
    <w:rPr>
      <w:rFonts w:eastAsia="Times New Roman" w:cs="Times New Roman"/>
      <w:b/>
      <w:color w:val="auto"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A0C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FA0C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FA0C55"/>
    <w:pPr>
      <w:suppressAutoHyphens/>
      <w:autoSpaceDE w:val="0"/>
      <w:spacing w:after="0" w:line="240" w:lineRule="auto"/>
    </w:pPr>
    <w:rPr>
      <w:rFonts w:eastAsia="Arial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6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A05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</dc:creator>
  <cp:keywords/>
  <dc:description/>
  <cp:lastModifiedBy>KABFIZ1</cp:lastModifiedBy>
  <cp:revision>9</cp:revision>
  <cp:lastPrinted>2019-09-08T17:54:00Z</cp:lastPrinted>
  <dcterms:created xsi:type="dcterms:W3CDTF">2017-09-07T18:56:00Z</dcterms:created>
  <dcterms:modified xsi:type="dcterms:W3CDTF">2019-09-19T10:55:00Z</dcterms:modified>
</cp:coreProperties>
</file>